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Bollebygd kommunfullmäktige</w:t>
      </w:r>
    </w:p>
    <w:p>
      <w:pPr>
        <w:pStyle w:val="Heading1"/>
      </w:pPr>
      <w:r>
        <w:t xml:space="preserve">Bollebygd i Göteborg–Borås-stråket – aktivt driva för station och pendling för tillväxt</w:t>
      </w:r>
    </w:p>
    <w:p>
      <w:pPr>
        <w:spacing w:after="200" w:before="120"/>
      </w:pPr>
      <w:r>
        <w:rPr>
          <w:b/>
          <w:bCs/>
        </w:rPr>
        <w:t xml:space="preserve">Inlämnad av: </w:t>
      </w:r>
      <w:r>
        <w:t xml:space="preserve">Moderaterna i Bollebygd kommun</w:t>
      </w:r>
    </w:p>
    <w:p>
      <w:pPr>
        <w:pStyle w:val="Heading2"/>
      </w:pPr>
      <w:r>
        <w:t xml:space="preserve">Motivering</w:t>
      </w:r>
    </w:p>
    <w:p>
      <w:pPr>
        <w:spacing w:after="120"/>
      </w:pPr>
      <w:r>
        <w:t xml:space="preserve">Stråket Göteborg–Borås är ett av Sveriges största pendlingsstråk. Trafikverket planerar ny järnväg (bedömd kostnad ca 59 miljarder kr i 2025 års prisnivå) med bibana till Mölnlycke, via Landvetter flygplats. Restid Borås–Göteborg förväntas minska kraftigt. Bollebygds kommun har aktivt arbetat för att en framtida station i Bollebygd inte ska omöjliggöras, trots att Trafikverket i nuläget inte planerar någon station där. Kommunen lyfter också vikten av god tillgänglighet och samverkar regionalt (GR, Härryda, Borås m.fl.).</w:t>
      </w:r>
    </w:p>
    <w:p>
      <w:pPr>
        <w:spacing w:after="120"/>
      </w:pPr>
      <w:r>
        <w:t xml:space="preserve">Bollebygd får förändrad zontillhörighet i Västtrafik i slutet av 2026 som ett led i detta. En station eller mycket goda anslutningar skulle ge Bollebygd kraftigt ökad attraktivitet för inflyttning, företagsetableringar och pendling. Utan aktivt kommunalt tryck riskerar kommunen att hamna i skuggan av grannkommunerna.</w:t>
      </w:r>
    </w:p>
    <w:p>
      <w:pPr>
        <w:spacing w:after="120"/>
      </w:pPr>
      <w:r>
        <w:t xml:space="preserve">Moderaterna ser den nya järnvägen som en historisk möjlighet för Bollebygds tillväxt och framtid. Partiet vill att kommunen tar ledningen i att driva på Trafikverket, regionen och staten för bästa möjliga lösning för Bollebygd – station om möjligt, annars optimala bussanslutningar, pendlarparkeringar och tidtabeller som gör kommunen till en vinnare i stråket.</w:t>
      </w:r>
    </w:p>
    <w:p>
      <w:pPr>
        <w:pStyle w:val="Heading2"/>
      </w:pPr>
      <w:r>
        <w:t xml:space="preserve">Yrkande</w:t>
      </w:r>
    </w:p>
    <w:p>
      <w:pPr>
        <w:spacing w:after="120"/>
      </w:pPr>
      <w:r>
        <w:t xml:space="preserve">Med anledning av ovanstående yrkar Moderaterna i Bollebygds kommun att kommunfullmäktige beslutar:</w:t>
      </w:r>
    </w:p>
    <w:p>
      <w:pPr>
        <w:spacing w:after="80"/>
      </w:pPr>
      <w:r>
        <w:rPr>
          <w:b/>
          <w:bCs/>
        </w:rPr>
        <w:t xml:space="preserve">1. </w:t>
      </w:r>
      <w:r>
        <w:t xml:space="preserve">Att ge kommunstyrelsen i uppdrag att snarast ta fram en handlingsplan för hur Bollebygd maximalt ska tillvarata möjligheterna med ny järnväg Göteborg–Borås, inklusive aktiv lobbying för station eller mycket goda anslutningar, samt samverkan med Trafikverket, Västra Götalandsregionen och grannkommuner.</w:t>
      </w:r>
    </w:p>
    <w:p>
      <w:pPr>
        <w:spacing w:after="80"/>
      </w:pPr>
      <w:r>
        <w:rPr>
          <w:b/>
          <w:bCs/>
        </w:rPr>
        <w:t xml:space="preserve">2. </w:t>
      </w:r>
      <w:r>
        <w:t xml:space="preserve">Att i budget 2027 avsätta projektmedel för förstudier kring stationsläge, pendlarparkering, cykel- och gångstråk till framtida hållplatser samt marknadsföring av Bollebygd som pendlingsort.</w:t>
      </w:r>
    </w:p>
    <w:p>
      <w:pPr>
        <w:spacing w:after="80"/>
      </w:pPr>
      <w:r>
        <w:rPr>
          <w:b/>
          <w:bCs/>
        </w:rPr>
        <w:t xml:space="preserve">3. </w:t>
      </w:r>
      <w:r>
        <w:t xml:space="preserve">Att initiera en skrivelser till Trafikverket med krav på att Bollebygds intressen beaktas fullt ut i kommande järnvägsplaner (2026–2027), inklusive att en framtida station inte omöjliggörs.</w:t>
      </w:r>
    </w:p>
    <w:p>
      <w:pPr>
        <w:spacing w:after="80"/>
      </w:pPr>
      <w:r>
        <w:rPr>
          <w:b/>
          <w:bCs/>
        </w:rPr>
        <w:t xml:space="preserve">4. </w:t>
      </w:r>
      <w:r>
        <w:t xml:space="preserve">Att årligen redovisa status för järnvägsprojektet och kommunens insatser till kommunfullmäktige, med fokus på effekter för pendling, inflyttning och näringsliv.</w:t>
      </w:r>
    </w:p>
    <w:p>
      <w:pPr>
        <w:spacing w:before="400"/>
      </w:pPr>
    </w:p>
    <w:p>
      <w:r>
        <w:t xml:space="preserve">Bollebygd, 2026-06-05</w:t>
      </w:r>
    </w:p>
    <w:p>
      <w:pPr>
        <w:spacing w:before="300"/>
      </w:pPr>
      <w:r>
        <w:rPr>
          <w:b/>
          <w:bCs/>
        </w:rPr>
        <w:t xml:space="preserve">Moderaterna i Bollebygd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2026-06-05T15:24:41.430Z</dcterms:created>
  <dcterms:modified xsi:type="dcterms:W3CDTF">2026-06-05T15:24:41.430Z</dcterms:modified>
</cp:coreProperties>
</file>

<file path=docProps/custom.xml><?xml version="1.0" encoding="utf-8"?>
<Properties xmlns="http://schemas.openxmlformats.org/officeDocument/2006/custom-properties" xmlns:vt="http://schemas.openxmlformats.org/officeDocument/2006/docPropsVTypes"/>
</file>